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51E9" w:rsidRPr="003D51E9" w:rsidTr="00D73FE0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D51E9" w:rsidRDefault="005B4308" w:rsidP="00182FD4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кафедра </w:t>
            </w:r>
            <w:r w:rsidR="00182FD4" w:rsidRPr="003D51E9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3D51E9" w:rsidRPr="003D51E9" w:rsidTr="00A30025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D51E9" w:rsidRDefault="00B13102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38.04</w:t>
            </w:r>
            <w:r w:rsidR="00FB0DFD" w:rsidRPr="003D51E9">
              <w:rPr>
                <w:sz w:val="24"/>
                <w:szCs w:val="24"/>
              </w:rPr>
              <w:t>.03</w:t>
            </w:r>
            <w:r w:rsidR="005B4308" w:rsidRPr="003D51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3D51E9" w:rsidRDefault="00FB0DFD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Управление персоналом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D51E9" w:rsidRDefault="00FB0DFD" w:rsidP="005B4308">
            <w:pPr>
              <w:rPr>
                <w:sz w:val="24"/>
                <w:szCs w:val="24"/>
              </w:rPr>
            </w:pPr>
            <w:r w:rsidRPr="003D51E9">
              <w:rPr>
                <w:bCs/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3D51E9" w:rsidRPr="003D51E9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D51E9" w:rsidRDefault="00D003D9" w:rsidP="005B4308">
            <w:pPr>
              <w:rPr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Производственная</w:t>
            </w:r>
            <w:r w:rsidR="00902797" w:rsidRPr="003D51E9">
              <w:rPr>
                <w:b/>
                <w:sz w:val="24"/>
                <w:szCs w:val="24"/>
              </w:rPr>
              <w:t xml:space="preserve"> практика</w:t>
            </w:r>
            <w:r w:rsidR="005B4308" w:rsidRPr="003D51E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51E9" w:rsidRPr="003D51E9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D51E9" w:rsidRDefault="0099547D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(организационно-управленческая и экономическая)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D51E9" w:rsidRDefault="005B4308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дискретно 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D51E9" w:rsidRDefault="005B4308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выездная/стационарная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D51E9" w:rsidRDefault="0099547D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3</w:t>
            </w:r>
            <w:r w:rsidR="00F36A79" w:rsidRPr="003D51E9">
              <w:rPr>
                <w:sz w:val="24"/>
                <w:szCs w:val="24"/>
              </w:rPr>
              <w:t xml:space="preserve"> </w:t>
            </w:r>
            <w:r w:rsidR="005B4308" w:rsidRPr="003D51E9">
              <w:rPr>
                <w:sz w:val="24"/>
                <w:szCs w:val="24"/>
              </w:rPr>
              <w:t>з.е.</w:t>
            </w:r>
            <w:r w:rsidR="00136A97" w:rsidRPr="003D51E9">
              <w:rPr>
                <w:sz w:val="24"/>
                <w:szCs w:val="24"/>
              </w:rPr>
              <w:t xml:space="preserve"> 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D51E9" w:rsidRDefault="005B4308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зачет (с оценкой)</w:t>
            </w:r>
          </w:p>
          <w:p w:rsidR="005B4308" w:rsidRPr="003D51E9" w:rsidRDefault="005B4308" w:rsidP="005B4308">
            <w:pPr>
              <w:rPr>
                <w:sz w:val="24"/>
                <w:szCs w:val="24"/>
              </w:rPr>
            </w:pP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3D51E9" w:rsidRDefault="00B71545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б</w:t>
            </w:r>
            <w:r w:rsidR="005B4308" w:rsidRPr="003D51E9">
              <w:rPr>
                <w:sz w:val="24"/>
                <w:szCs w:val="24"/>
              </w:rPr>
              <w:t>лок 2</w:t>
            </w:r>
          </w:p>
          <w:p w:rsidR="005B4308" w:rsidRPr="003D51E9" w:rsidRDefault="00B71545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в</w:t>
            </w:r>
            <w:r w:rsidR="005B4308" w:rsidRPr="003D51E9">
              <w:rPr>
                <w:sz w:val="24"/>
                <w:szCs w:val="24"/>
              </w:rPr>
              <w:t>ариативная часть</w:t>
            </w:r>
          </w:p>
        </w:tc>
      </w:tr>
      <w:tr w:rsidR="003D51E9" w:rsidRPr="003D51E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D51E9" w:rsidRPr="003D51E9" w:rsidTr="00E51D01">
        <w:tc>
          <w:tcPr>
            <w:tcW w:w="10490" w:type="dxa"/>
            <w:gridSpan w:val="3"/>
            <w:vAlign w:val="center"/>
          </w:tcPr>
          <w:p w:rsidR="005B4308" w:rsidRPr="003D51E9" w:rsidRDefault="003165C5" w:rsidP="00D003D9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получение </w:t>
            </w:r>
            <w:r w:rsidR="00D003D9" w:rsidRPr="003D51E9">
              <w:rPr>
                <w:sz w:val="24"/>
                <w:szCs w:val="24"/>
              </w:rPr>
              <w:t xml:space="preserve">навыков </w:t>
            </w:r>
            <w:r w:rsidR="0099547D" w:rsidRPr="003D51E9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3D51E9" w:rsidRPr="003D51E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D51E9" w:rsidRPr="003D51E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D51E9" w:rsidRPr="003D51E9" w:rsidTr="00315B76">
        <w:tc>
          <w:tcPr>
            <w:tcW w:w="10490" w:type="dxa"/>
            <w:gridSpan w:val="3"/>
          </w:tcPr>
          <w:p w:rsidR="003165C5" w:rsidRPr="003D51E9" w:rsidRDefault="0099547D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51E9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9A0ADF" w:rsidRPr="003D51E9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</w:t>
            </w:r>
            <w:r w:rsidR="00D003D9" w:rsidRPr="003D51E9">
              <w:rPr>
                <w:sz w:val="24"/>
                <w:szCs w:val="24"/>
                <w:shd w:val="clear" w:color="auto" w:fill="FFFFFF" w:themeFill="background1"/>
              </w:rPr>
              <w:t>ПК-1</w:t>
            </w:r>
          </w:p>
        </w:tc>
      </w:tr>
      <w:tr w:rsidR="003D51E9" w:rsidRPr="003D51E9" w:rsidTr="00315B76">
        <w:tc>
          <w:tcPr>
            <w:tcW w:w="10490" w:type="dxa"/>
            <w:gridSpan w:val="3"/>
          </w:tcPr>
          <w:p w:rsidR="00D003D9" w:rsidRPr="003D51E9" w:rsidRDefault="0099547D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51E9">
              <w:rPr>
                <w:sz w:val="24"/>
                <w:szCs w:val="24"/>
                <w:shd w:val="clear" w:color="auto" w:fill="FFFFFF" w:themeFill="background1"/>
              </w:rPr>
              <w:t xml:space="preserve">умение проводить бенчмаркинг и другие процедуры для оценки вклада службы управления персоналом в достижение целей организации </w:t>
            </w:r>
            <w:r w:rsidR="00D003D9" w:rsidRPr="003D51E9">
              <w:rPr>
                <w:sz w:val="24"/>
                <w:szCs w:val="24"/>
                <w:shd w:val="clear" w:color="auto" w:fill="FFFFFF" w:themeFill="background1"/>
              </w:rPr>
              <w:t>ПК-2</w:t>
            </w:r>
            <w:r w:rsidRPr="003D51E9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3D51E9" w:rsidRPr="003D51E9" w:rsidTr="00315B76">
        <w:tc>
          <w:tcPr>
            <w:tcW w:w="10490" w:type="dxa"/>
            <w:gridSpan w:val="3"/>
          </w:tcPr>
          <w:p w:rsidR="00787E71" w:rsidRPr="003D51E9" w:rsidRDefault="009A0ADF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51E9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4C3A9D" w:rsidRPr="003D51E9">
              <w:rPr>
                <w:sz w:val="24"/>
                <w:szCs w:val="24"/>
                <w:shd w:val="clear" w:color="auto" w:fill="FFFFFF" w:themeFill="background1"/>
              </w:rPr>
              <w:t xml:space="preserve">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3D51E9" w:rsidRPr="003D51E9" w:rsidTr="00315B76">
        <w:tc>
          <w:tcPr>
            <w:tcW w:w="10490" w:type="dxa"/>
            <w:gridSpan w:val="3"/>
          </w:tcPr>
          <w:p w:rsidR="0099547D" w:rsidRPr="003D51E9" w:rsidRDefault="0099547D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51E9">
              <w:rPr>
                <w:sz w:val="24"/>
                <w:szCs w:val="24"/>
                <w:shd w:val="clear" w:color="auto" w:fill="FFFFFF" w:themeFill="background1"/>
              </w:rPr>
              <w:t>умение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3D51E9" w:rsidRPr="003D51E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Отчет</w:t>
            </w:r>
          </w:p>
        </w:tc>
      </w:tr>
      <w:tr w:rsidR="003D51E9" w:rsidRPr="003D51E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D51E9" w:rsidRPr="003D51E9" w:rsidTr="00CB2C49">
        <w:tc>
          <w:tcPr>
            <w:tcW w:w="10490" w:type="dxa"/>
            <w:gridSpan w:val="3"/>
          </w:tcPr>
          <w:p w:rsidR="0099547D" w:rsidRPr="003D51E9" w:rsidRDefault="0099547D" w:rsidP="009954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Основная литература</w:t>
            </w:r>
          </w:p>
          <w:p w:rsidR="0099547D" w:rsidRPr="003D51E9" w:rsidRDefault="0099547D" w:rsidP="00D90A98">
            <w:pPr>
              <w:pStyle w:val="1f3"/>
              <w:numPr>
                <w:ilvl w:val="0"/>
                <w:numId w:val="34"/>
              </w:numPr>
            </w:pPr>
            <w:r w:rsidRPr="003D51E9">
              <w:t>Куликова, Елена Сергеевна. Кадровая политика и кадровый аудит в ГМУ [Электронный ресурс]. Лекция 1 : Понятийный аппарат модуля. - [Екатеринбург] : [б. и.], [2019]. http://lib.wbstatic.usue.ru/video/usue_179.mp4</w:t>
            </w:r>
          </w:p>
          <w:p w:rsidR="0099547D" w:rsidRPr="003D51E9" w:rsidRDefault="0099547D" w:rsidP="00D90A98">
            <w:pPr>
              <w:pStyle w:val="1f3"/>
              <w:numPr>
                <w:ilvl w:val="0"/>
                <w:numId w:val="34"/>
              </w:numPr>
            </w:pPr>
            <w:r w:rsidRPr="003D51E9">
              <w:t>Куликова, Елена Сергеевна. Кадровая политика и кадровый аудит в ГМУ [Электронный ресурс]. Лекция 2 : Кадровая политика как инструмент управления. - [Екатеринбург] : [б. и.], [2019]. http://lib.wbstatic.usue.ru/video/usue_180.mp4</w:t>
            </w:r>
          </w:p>
          <w:p w:rsidR="0099547D" w:rsidRPr="003D51E9" w:rsidRDefault="0099547D" w:rsidP="00D90A98">
            <w:pPr>
              <w:pStyle w:val="1f3"/>
              <w:numPr>
                <w:ilvl w:val="0"/>
                <w:numId w:val="34"/>
              </w:numPr>
            </w:pPr>
            <w:r w:rsidRPr="003D51E9">
              <w:t>Куликова, Елена Сергеевна. Кадровая политика и кадровый аудит в ГМУ [Электронный ресурс]. Лекция 3 : Место и функции кадровой службы в системе управления организацией. - [Екатеринбург] : [б. и.], [2019]. http://lib.wbstatic.usue.ru/video/usue_181.mp4</w:t>
            </w:r>
          </w:p>
          <w:p w:rsidR="0099547D" w:rsidRPr="003D51E9" w:rsidRDefault="0099547D" w:rsidP="00D90A98">
            <w:pPr>
              <w:pStyle w:val="1f3"/>
              <w:numPr>
                <w:ilvl w:val="0"/>
                <w:numId w:val="34"/>
              </w:numPr>
            </w:pPr>
            <w:r w:rsidRPr="003D51E9">
              <w:t xml:space="preserve"> 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8" w:tgtFrame="_blank" w:tooltip="читать полный текст" w:history="1">
              <w:r w:rsidRPr="003D51E9">
                <w:rPr>
                  <w:rStyle w:val="aff2"/>
                  <w:iCs/>
                  <w:color w:val="auto"/>
                </w:rPr>
                <w:t>http://www.biblio-online.ru/book/6C338581-3836-4C1E-86B7-A315BA958AFD</w:t>
              </w:r>
            </w:hyperlink>
          </w:p>
          <w:p w:rsidR="009A0ADF" w:rsidRPr="003D51E9" w:rsidRDefault="009A0ADF" w:rsidP="009A0A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9547D" w:rsidRPr="003D51E9" w:rsidRDefault="0099547D" w:rsidP="00D90A98">
            <w:pPr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lastRenderedPageBreak/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9" w:tgtFrame="_blank" w:tooltip="читать полный текст" w:history="1">
              <w:r w:rsidRPr="003D51E9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902797" w:rsidRPr="003D51E9" w:rsidRDefault="00902797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D51E9">
              <w:rPr>
                <w:sz w:val="24"/>
                <w:szCs w:val="24"/>
              </w:rPr>
              <w:t xml:space="preserve"> );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D51E9">
              <w:rPr>
                <w:sz w:val="24"/>
                <w:szCs w:val="24"/>
              </w:rPr>
              <w:t xml:space="preserve"> )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D51E9">
              <w:rPr>
                <w:sz w:val="24"/>
                <w:szCs w:val="24"/>
              </w:rPr>
              <w:t xml:space="preserve"> );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ЭБС Znanium.com (</w:t>
            </w:r>
            <w:hyperlink r:id="rId13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D51E9">
              <w:rPr>
                <w:sz w:val="24"/>
                <w:szCs w:val="24"/>
              </w:rPr>
              <w:t xml:space="preserve"> );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D51E9">
              <w:rPr>
                <w:sz w:val="24"/>
                <w:szCs w:val="24"/>
              </w:rPr>
              <w:t xml:space="preserve"> )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D51E9">
              <w:rPr>
                <w:sz w:val="24"/>
                <w:szCs w:val="24"/>
              </w:rPr>
              <w:t xml:space="preserve"> );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D51E9">
              <w:rPr>
                <w:sz w:val="24"/>
                <w:szCs w:val="24"/>
              </w:rPr>
              <w:t xml:space="preserve"> );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D51E9">
              <w:rPr>
                <w:sz w:val="24"/>
                <w:szCs w:val="24"/>
              </w:rPr>
              <w:t xml:space="preserve"> ).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D51E9">
              <w:rPr>
                <w:sz w:val="24"/>
                <w:szCs w:val="24"/>
              </w:rPr>
              <w:t xml:space="preserve"> ).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D51E9">
              <w:rPr>
                <w:sz w:val="24"/>
                <w:szCs w:val="24"/>
              </w:rPr>
              <w:t xml:space="preserve"> )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D51E9">
              <w:rPr>
                <w:sz w:val="24"/>
                <w:szCs w:val="24"/>
              </w:rPr>
              <w:t xml:space="preserve"> )</w:t>
            </w:r>
          </w:p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3D51E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D51E9">
              <w:rPr>
                <w:sz w:val="24"/>
                <w:szCs w:val="24"/>
              </w:rPr>
              <w:t xml:space="preserve"> )</w:t>
            </w:r>
          </w:p>
        </w:tc>
      </w:tr>
      <w:tr w:rsidR="003D51E9" w:rsidRPr="003D51E9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D51E9" w:rsidRPr="003D51E9" w:rsidTr="00CB2C49">
        <w:tc>
          <w:tcPr>
            <w:tcW w:w="10490" w:type="dxa"/>
            <w:gridSpan w:val="3"/>
          </w:tcPr>
          <w:p w:rsidR="006524D3" w:rsidRPr="003D51E9" w:rsidRDefault="003D51E9" w:rsidP="006524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3D51E9" w:rsidRPr="003D51E9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D51E9" w:rsidRPr="003D51E9" w:rsidTr="00CB2C49">
        <w:tc>
          <w:tcPr>
            <w:tcW w:w="10490" w:type="dxa"/>
            <w:gridSpan w:val="3"/>
          </w:tcPr>
          <w:p w:rsidR="00902797" w:rsidRPr="003D51E9" w:rsidRDefault="00902797" w:rsidP="00902797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D51E9" w:rsidRDefault="00902797" w:rsidP="00902797">
            <w:pPr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3D51E9" w:rsidRDefault="00902797" w:rsidP="00902797">
            <w:pPr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D51E9" w:rsidRPr="003D51E9" w:rsidTr="00CB2C49">
        <w:tc>
          <w:tcPr>
            <w:tcW w:w="10490" w:type="dxa"/>
            <w:gridSpan w:val="3"/>
          </w:tcPr>
          <w:p w:rsidR="00902797" w:rsidRPr="003D51E9" w:rsidRDefault="00902797" w:rsidP="00902797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3D51E9" w:rsidRDefault="00902797" w:rsidP="00902797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Общего доступа</w:t>
            </w:r>
          </w:p>
          <w:p w:rsidR="00902797" w:rsidRPr="003D51E9" w:rsidRDefault="00902797" w:rsidP="00902797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3D51E9" w:rsidRDefault="00902797" w:rsidP="00902797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Pr="003D51E9" w:rsidRDefault="003D51E9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902797" w:rsidRPr="003D51E9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="00902797" w:rsidRPr="003D51E9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Pr="003D51E9" w:rsidRDefault="003D51E9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902797" w:rsidRPr="003D51E9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902797" w:rsidRPr="003D51E9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3D51E9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3D51E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3D51E9" w:rsidRPr="003D51E9" w:rsidTr="00CB2C49">
        <w:tc>
          <w:tcPr>
            <w:tcW w:w="10490" w:type="dxa"/>
            <w:gridSpan w:val="3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02797" w:rsidRPr="003D51E9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D51E9">
              <w:t xml:space="preserve">Реализация практики осуществляется на предприятиях (согласно заключенным договорам) </w:t>
            </w:r>
            <w:r w:rsidR="006E1A3D" w:rsidRPr="003D51E9">
              <w:t>и</w:t>
            </w:r>
            <w:r w:rsidRPr="003D51E9">
              <w:t>ли УрГЭУ</w:t>
            </w:r>
            <w:r w:rsidR="0099547D" w:rsidRPr="003D51E9">
              <w:t xml:space="preserve"> </w:t>
            </w:r>
            <w:r w:rsidRPr="003D51E9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D51E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3D51E9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D51E9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98" w:rsidRDefault="00D90A98">
      <w:r>
        <w:separator/>
      </w:r>
    </w:p>
  </w:endnote>
  <w:endnote w:type="continuationSeparator" w:id="0">
    <w:p w:rsidR="00D90A98" w:rsidRDefault="00D9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98" w:rsidRDefault="00D90A98">
      <w:r>
        <w:separator/>
      </w:r>
    </w:p>
  </w:footnote>
  <w:footnote w:type="continuationSeparator" w:id="0">
    <w:p w:rsidR="00D90A98" w:rsidRDefault="00D9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51E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3A9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24D3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1A3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547D"/>
    <w:rsid w:val="009A0ADF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03D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98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F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C052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C338581-3836-4C1E-86B7-A315BA958AFD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C338581-3836-4C1E-86B7-A315BA958AFD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49D8-0534-451D-9E46-BA5D9E75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2019-06-02T10:05:00Z</dcterms:created>
  <dcterms:modified xsi:type="dcterms:W3CDTF">2019-07-03T10:35:00Z</dcterms:modified>
</cp:coreProperties>
</file>